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2EB7" w:rsidRDefault="00B22EB7"/>
    <w:p w:rsidR="00484A62" w:rsidRDefault="00484A62">
      <w:pPr>
        <w:rPr>
          <w:rFonts w:ascii="Verdana" w:hAnsi="Verdana"/>
          <w:color w:val="800000"/>
          <w:shd w:val="clear" w:color="auto" w:fill="FFFFFF"/>
        </w:rPr>
      </w:pPr>
      <w:r w:rsidRPr="00484A62">
        <w:t>PRINTS-A000-EUR-Italy-Rome-Tiber Island-Sadeler-1606</w:t>
      </w:r>
      <w:r>
        <w:rPr>
          <w:noProof/>
        </w:rPr>
        <w:drawing>
          <wp:inline distT="0" distB="0" distL="0" distR="0">
            <wp:extent cx="5943600" cy="3967353"/>
            <wp:effectExtent l="0" t="0" r="0" b="0"/>
            <wp:docPr id="1" name="Picture 1" descr="https://i.ebayimg.com/images/g/WscAAOSwb3NZq7gk/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WscAAOSwb3NZq7gk/s-l1600.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967353"/>
                    </a:xfrm>
                    <a:prstGeom prst="rect">
                      <a:avLst/>
                    </a:prstGeom>
                    <a:noFill/>
                    <a:ln>
                      <a:noFill/>
                    </a:ln>
                  </pic:spPr>
                </pic:pic>
              </a:graphicData>
            </a:graphic>
          </wp:inline>
        </w:drawing>
      </w:r>
    </w:p>
    <w:p w:rsidR="00484A62" w:rsidRDefault="00484A62">
      <w:pPr>
        <w:rPr>
          <w:rFonts w:ascii="Verdana" w:hAnsi="Verdana"/>
          <w:color w:val="800000"/>
          <w:shd w:val="clear" w:color="auto" w:fill="FFFFFF"/>
        </w:rPr>
      </w:pPr>
      <w:r w:rsidRPr="00484A62">
        <w:t xml:space="preserve"> </w:t>
      </w:r>
      <w:r>
        <w:object w:dxaOrig="12246" w:dyaOrig="6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47.5pt" o:ole="">
            <v:imagedata r:id="rId5" o:title=""/>
          </v:shape>
          <o:OLEObject Type="Embed" ProgID="Unknown" ShapeID="_x0000_i1025" DrawAspect="Content" ObjectID="_1605568597" r:id="rId6"/>
        </w:object>
      </w:r>
    </w:p>
    <w:p w:rsidR="00484A62" w:rsidRDefault="00484A62">
      <w:pPr>
        <w:rPr>
          <w:rFonts w:ascii="Verdana" w:hAnsi="Verdana"/>
          <w:color w:val="800000"/>
          <w:shd w:val="clear" w:color="auto" w:fill="FFFFFF"/>
        </w:rPr>
      </w:pPr>
    </w:p>
    <w:p w:rsidR="00484A62" w:rsidRDefault="00484A62">
      <w:pPr>
        <w:rPr>
          <w:rFonts w:ascii="Verdana" w:hAnsi="Verdana"/>
          <w:color w:val="800000"/>
          <w:shd w:val="clear" w:color="auto" w:fill="FFFFFF"/>
        </w:rPr>
      </w:pPr>
    </w:p>
    <w:p w:rsidR="00484A62" w:rsidRDefault="00484A62">
      <w:pPr>
        <w:rPr>
          <w:rFonts w:ascii="Verdana" w:hAnsi="Verdana"/>
          <w:color w:val="800000"/>
          <w:shd w:val="clear" w:color="auto" w:fill="FFFFFF"/>
        </w:rPr>
      </w:pPr>
    </w:p>
    <w:p w:rsidR="00484A62" w:rsidRDefault="00484A62" w:rsidP="00484A62">
      <w:pPr>
        <w:rPr>
          <w:rFonts w:ascii="Verdana" w:hAnsi="Verdana"/>
          <w:color w:val="666633"/>
          <w:sz w:val="27"/>
          <w:szCs w:val="27"/>
          <w:shd w:val="clear" w:color="auto" w:fill="FFFFFF"/>
        </w:rPr>
      </w:pPr>
      <w:r>
        <w:rPr>
          <w:rFonts w:ascii="Verdana" w:hAnsi="Verdana"/>
          <w:b/>
          <w:bCs/>
          <w:color w:val="666633"/>
          <w:sz w:val="27"/>
          <w:szCs w:val="27"/>
          <w:shd w:val="clear" w:color="auto" w:fill="FFFFFF"/>
        </w:rPr>
        <w:t>Description: </w:t>
      </w:r>
      <w:r>
        <w:rPr>
          <w:rFonts w:ascii="Verdana" w:hAnsi="Verdana"/>
          <w:color w:val="666633"/>
          <w:sz w:val="27"/>
          <w:szCs w:val="27"/>
          <w:shd w:val="clear" w:color="auto" w:fill="FFFFFF"/>
        </w:rPr>
        <w:t>From: "</w:t>
      </w:r>
      <w:proofErr w:type="spellStart"/>
      <w:r>
        <w:rPr>
          <w:rFonts w:ascii="Verdana" w:hAnsi="Verdana"/>
          <w:color w:val="666633"/>
          <w:sz w:val="27"/>
          <w:szCs w:val="27"/>
          <w:shd w:val="clear" w:color="auto" w:fill="FFFFFF"/>
        </w:rPr>
        <w:t>Vestigi</w:t>
      </w:r>
      <w:proofErr w:type="spellEnd"/>
      <w:r>
        <w:rPr>
          <w:rFonts w:ascii="Verdana" w:hAnsi="Verdana"/>
          <w:color w:val="666633"/>
          <w:sz w:val="27"/>
          <w:szCs w:val="27"/>
          <w:shd w:val="clear" w:color="auto" w:fill="FFFFFF"/>
        </w:rPr>
        <w:t xml:space="preserve"> </w:t>
      </w:r>
      <w:proofErr w:type="spellStart"/>
      <w:r>
        <w:rPr>
          <w:rFonts w:ascii="Verdana" w:hAnsi="Verdana"/>
          <w:color w:val="666633"/>
          <w:sz w:val="27"/>
          <w:szCs w:val="27"/>
          <w:shd w:val="clear" w:color="auto" w:fill="FFFFFF"/>
        </w:rPr>
        <w:t>delle</w:t>
      </w:r>
      <w:proofErr w:type="spellEnd"/>
      <w:r>
        <w:rPr>
          <w:rFonts w:ascii="Verdana" w:hAnsi="Verdana"/>
          <w:color w:val="666633"/>
          <w:sz w:val="27"/>
          <w:szCs w:val="27"/>
          <w:shd w:val="clear" w:color="auto" w:fill="FFFFFF"/>
        </w:rPr>
        <w:t xml:space="preserve"> </w:t>
      </w:r>
      <w:proofErr w:type="spellStart"/>
      <w:r>
        <w:rPr>
          <w:rFonts w:ascii="Verdana" w:hAnsi="Verdana"/>
          <w:color w:val="666633"/>
          <w:sz w:val="27"/>
          <w:szCs w:val="27"/>
          <w:shd w:val="clear" w:color="auto" w:fill="FFFFFF"/>
        </w:rPr>
        <w:t>Antichiat</w:t>
      </w:r>
      <w:proofErr w:type="spellEnd"/>
      <w:r>
        <w:rPr>
          <w:rFonts w:ascii="Verdana" w:hAnsi="Verdana"/>
          <w:color w:val="666633"/>
          <w:sz w:val="27"/>
          <w:szCs w:val="27"/>
          <w:shd w:val="clear" w:color="auto" w:fill="FFFFFF"/>
        </w:rPr>
        <w:t xml:space="preserve"> di Roma, Tivoli, </w:t>
      </w:r>
      <w:proofErr w:type="spellStart"/>
      <w:r>
        <w:rPr>
          <w:rFonts w:ascii="Verdana" w:hAnsi="Verdana"/>
          <w:color w:val="666633"/>
          <w:sz w:val="27"/>
          <w:szCs w:val="27"/>
          <w:shd w:val="clear" w:color="auto" w:fill="FFFFFF"/>
        </w:rPr>
        <w:t>Puzzuolo</w:t>
      </w:r>
      <w:proofErr w:type="spellEnd"/>
      <w:r>
        <w:rPr>
          <w:rFonts w:ascii="Verdana" w:hAnsi="Verdana"/>
          <w:color w:val="666633"/>
          <w:sz w:val="27"/>
          <w:szCs w:val="27"/>
          <w:shd w:val="clear" w:color="auto" w:fill="FFFFFF"/>
        </w:rPr>
        <w:t xml:space="preserve"> et </w:t>
      </w:r>
      <w:proofErr w:type="spellStart"/>
      <w:r>
        <w:rPr>
          <w:rFonts w:ascii="Verdana" w:hAnsi="Verdana"/>
          <w:color w:val="666633"/>
          <w:sz w:val="27"/>
          <w:szCs w:val="27"/>
          <w:shd w:val="clear" w:color="auto" w:fill="FFFFFF"/>
        </w:rPr>
        <w:t>altri</w:t>
      </w:r>
      <w:proofErr w:type="spellEnd"/>
      <w:r>
        <w:rPr>
          <w:rFonts w:ascii="Verdana" w:hAnsi="Verdana"/>
          <w:color w:val="666633"/>
          <w:sz w:val="27"/>
          <w:szCs w:val="27"/>
          <w:shd w:val="clear" w:color="auto" w:fill="FFFFFF"/>
        </w:rPr>
        <w:t xml:space="preserve"> </w:t>
      </w:r>
      <w:proofErr w:type="spellStart"/>
      <w:r>
        <w:rPr>
          <w:rFonts w:ascii="Verdana" w:hAnsi="Verdana"/>
          <w:color w:val="666633"/>
          <w:sz w:val="27"/>
          <w:szCs w:val="27"/>
          <w:shd w:val="clear" w:color="auto" w:fill="FFFFFF"/>
        </w:rPr>
        <w:t>Luochi</w:t>
      </w:r>
      <w:proofErr w:type="spellEnd"/>
      <w:r>
        <w:rPr>
          <w:rFonts w:ascii="Verdana" w:hAnsi="Verdana"/>
          <w:color w:val="666633"/>
          <w:sz w:val="27"/>
          <w:szCs w:val="27"/>
          <w:shd w:val="clear" w:color="auto" w:fill="FFFFFF"/>
        </w:rPr>
        <w:t xml:space="preserve">", printed in Prague: 1606. (Views of the antiquities of Rome, Tivoli, </w:t>
      </w:r>
      <w:proofErr w:type="spellStart"/>
      <w:r>
        <w:rPr>
          <w:rFonts w:ascii="Verdana" w:hAnsi="Verdana"/>
          <w:color w:val="666633"/>
          <w:sz w:val="27"/>
          <w:szCs w:val="27"/>
          <w:shd w:val="clear" w:color="auto" w:fill="FFFFFF"/>
        </w:rPr>
        <w:t>Pozzuolo</w:t>
      </w:r>
      <w:proofErr w:type="spellEnd"/>
      <w:r>
        <w:rPr>
          <w:rFonts w:ascii="Verdana" w:hAnsi="Verdana"/>
          <w:color w:val="666633"/>
          <w:sz w:val="27"/>
          <w:szCs w:val="27"/>
          <w:shd w:val="clear" w:color="auto" w:fill="FFFFFF"/>
        </w:rPr>
        <w:t xml:space="preserve"> and surroundings.) This antique book contains a beautifully engraved collection of images of Roman ruins and antiquities. This includes the Castel Sant'Angelo, Colosseum, Trajan's Forum, various Arches, Temples, Thermal baths, Mausoleum and Bridges. The final 2 plates are odd plates and represent castle </w:t>
      </w:r>
      <w:proofErr w:type="spellStart"/>
      <w:r>
        <w:rPr>
          <w:rFonts w:ascii="Verdana" w:hAnsi="Verdana"/>
          <w:color w:val="666633"/>
          <w:sz w:val="27"/>
          <w:szCs w:val="27"/>
          <w:shd w:val="clear" w:color="auto" w:fill="FFFFFF"/>
        </w:rPr>
        <w:t>Baarland</w:t>
      </w:r>
      <w:proofErr w:type="spellEnd"/>
      <w:r>
        <w:rPr>
          <w:rFonts w:ascii="Verdana" w:hAnsi="Verdana"/>
          <w:color w:val="666633"/>
          <w:sz w:val="27"/>
          <w:szCs w:val="27"/>
          <w:shd w:val="clear" w:color="auto" w:fill="FFFFFF"/>
        </w:rPr>
        <w:t xml:space="preserve"> in the Netherlands and castle </w:t>
      </w:r>
      <w:proofErr w:type="spellStart"/>
      <w:r>
        <w:rPr>
          <w:rFonts w:ascii="Verdana" w:hAnsi="Verdana"/>
          <w:color w:val="666633"/>
          <w:sz w:val="27"/>
          <w:szCs w:val="27"/>
          <w:shd w:val="clear" w:color="auto" w:fill="FFFFFF"/>
        </w:rPr>
        <w:t>Vysehrad</w:t>
      </w:r>
      <w:proofErr w:type="spellEnd"/>
      <w:r>
        <w:rPr>
          <w:rFonts w:ascii="Verdana" w:hAnsi="Verdana"/>
          <w:color w:val="666633"/>
          <w:sz w:val="27"/>
          <w:szCs w:val="27"/>
          <w:shd w:val="clear" w:color="auto" w:fill="FFFFFF"/>
        </w:rPr>
        <w:t xml:space="preserve"> near Prague. Plates 42, 43, 46, 49 are after J. Bruegel, 40 after P. Bruegel, 1-38 after </w:t>
      </w:r>
      <w:proofErr w:type="spellStart"/>
      <w:r>
        <w:rPr>
          <w:rFonts w:ascii="Verdana" w:hAnsi="Verdana"/>
          <w:color w:val="666633"/>
          <w:sz w:val="27"/>
          <w:szCs w:val="27"/>
          <w:shd w:val="clear" w:color="auto" w:fill="FFFFFF"/>
        </w:rPr>
        <w:t>Duperac</w:t>
      </w:r>
      <w:proofErr w:type="spellEnd"/>
      <w:r>
        <w:rPr>
          <w:rFonts w:ascii="Verdana" w:hAnsi="Verdana"/>
          <w:color w:val="666633"/>
          <w:sz w:val="27"/>
          <w:szCs w:val="27"/>
          <w:shd w:val="clear" w:color="auto" w:fill="FFFFFF"/>
        </w:rPr>
        <w:t xml:space="preserve">, the others unknown. Ref: Brunet V: 23, </w:t>
      </w:r>
      <w:proofErr w:type="spellStart"/>
      <w:r>
        <w:rPr>
          <w:rFonts w:ascii="Verdana" w:hAnsi="Verdana"/>
          <w:color w:val="666633"/>
          <w:sz w:val="27"/>
          <w:szCs w:val="27"/>
          <w:shd w:val="clear" w:color="auto" w:fill="FFFFFF"/>
        </w:rPr>
        <w:t>Graesse</w:t>
      </w:r>
      <w:proofErr w:type="spellEnd"/>
      <w:r>
        <w:rPr>
          <w:rFonts w:ascii="Verdana" w:hAnsi="Verdana"/>
          <w:color w:val="666633"/>
          <w:sz w:val="27"/>
          <w:szCs w:val="27"/>
          <w:shd w:val="clear" w:color="auto" w:fill="FFFFFF"/>
        </w:rPr>
        <w:t xml:space="preserve"> VI: 211, </w:t>
      </w:r>
      <w:proofErr w:type="spellStart"/>
      <w:r>
        <w:rPr>
          <w:rFonts w:ascii="Verdana" w:hAnsi="Verdana"/>
          <w:color w:val="666633"/>
          <w:sz w:val="27"/>
          <w:szCs w:val="27"/>
          <w:shd w:val="clear" w:color="auto" w:fill="FFFFFF"/>
        </w:rPr>
        <w:t>Thieme</w:t>
      </w:r>
      <w:proofErr w:type="spellEnd"/>
      <w:r>
        <w:rPr>
          <w:rFonts w:ascii="Verdana" w:hAnsi="Verdana"/>
          <w:color w:val="666633"/>
          <w:sz w:val="27"/>
          <w:szCs w:val="27"/>
          <w:shd w:val="clear" w:color="auto" w:fill="FFFFFF"/>
        </w:rPr>
        <w:t xml:space="preserve"> Becker XXIX: 299, </w:t>
      </w:r>
      <w:proofErr w:type="spellStart"/>
      <w:r>
        <w:rPr>
          <w:rFonts w:ascii="Verdana" w:hAnsi="Verdana"/>
          <w:color w:val="666633"/>
          <w:sz w:val="27"/>
          <w:szCs w:val="27"/>
          <w:shd w:val="clear" w:color="auto" w:fill="FFFFFF"/>
        </w:rPr>
        <w:t>Hollstein</w:t>
      </w:r>
      <w:proofErr w:type="spellEnd"/>
      <w:r>
        <w:rPr>
          <w:rFonts w:ascii="Verdana" w:hAnsi="Verdana"/>
          <w:color w:val="666633"/>
          <w:sz w:val="27"/>
          <w:szCs w:val="27"/>
          <w:shd w:val="clear" w:color="auto" w:fill="FFFFFF"/>
        </w:rPr>
        <w:t xml:space="preserve"> XXI p.41: 151-201. Provenance: Ex. Coll. Jean-Conte </w:t>
      </w:r>
      <w:proofErr w:type="spellStart"/>
      <w:r>
        <w:rPr>
          <w:rFonts w:ascii="Verdana" w:hAnsi="Verdana"/>
          <w:color w:val="666633"/>
          <w:sz w:val="27"/>
          <w:szCs w:val="27"/>
          <w:shd w:val="clear" w:color="auto" w:fill="FFFFFF"/>
        </w:rPr>
        <w:t>Devola</w:t>
      </w:r>
      <w:proofErr w:type="spellEnd"/>
      <w:r>
        <w:rPr>
          <w:rFonts w:ascii="Verdana" w:hAnsi="Verdana"/>
          <w:color w:val="666633"/>
          <w:sz w:val="27"/>
          <w:szCs w:val="27"/>
        </w:rPr>
        <w:br/>
      </w:r>
      <w:r>
        <w:rPr>
          <w:rFonts w:ascii="Verdana" w:hAnsi="Verdana"/>
          <w:color w:val="666633"/>
          <w:sz w:val="27"/>
          <w:szCs w:val="27"/>
        </w:rPr>
        <w:br/>
      </w:r>
      <w:r>
        <w:rPr>
          <w:rFonts w:ascii="Verdana" w:hAnsi="Verdana"/>
          <w:b/>
          <w:bCs/>
          <w:color w:val="666633"/>
          <w:sz w:val="27"/>
          <w:szCs w:val="27"/>
          <w:shd w:val="clear" w:color="auto" w:fill="FFFFFF"/>
        </w:rPr>
        <w:t>Artists and Engravers: </w:t>
      </w:r>
      <w:r>
        <w:rPr>
          <w:rFonts w:ascii="Verdana" w:hAnsi="Verdana"/>
          <w:color w:val="666633"/>
          <w:sz w:val="27"/>
          <w:szCs w:val="27"/>
          <w:shd w:val="clear" w:color="auto" w:fill="FFFFFF"/>
        </w:rPr>
        <w:t>Made by '</w:t>
      </w:r>
      <w:proofErr w:type="spellStart"/>
      <w:r>
        <w:rPr>
          <w:rFonts w:ascii="Verdana" w:hAnsi="Verdana"/>
          <w:color w:val="666633"/>
          <w:sz w:val="27"/>
          <w:szCs w:val="27"/>
          <w:shd w:val="clear" w:color="auto" w:fill="FFFFFF"/>
        </w:rPr>
        <w:t>Aegidius</w:t>
      </w:r>
      <w:proofErr w:type="spellEnd"/>
      <w:r>
        <w:rPr>
          <w:rFonts w:ascii="Verdana" w:hAnsi="Verdana"/>
          <w:color w:val="666633"/>
          <w:sz w:val="27"/>
          <w:szCs w:val="27"/>
          <w:shd w:val="clear" w:color="auto" w:fill="FFFFFF"/>
        </w:rPr>
        <w:t xml:space="preserve"> </w:t>
      </w:r>
      <w:proofErr w:type="spellStart"/>
      <w:r>
        <w:rPr>
          <w:rFonts w:ascii="Verdana" w:hAnsi="Verdana"/>
          <w:color w:val="666633"/>
          <w:sz w:val="27"/>
          <w:szCs w:val="27"/>
          <w:shd w:val="clear" w:color="auto" w:fill="FFFFFF"/>
        </w:rPr>
        <w:t>Sadeler</w:t>
      </w:r>
      <w:proofErr w:type="spellEnd"/>
      <w:r>
        <w:rPr>
          <w:rFonts w:ascii="Verdana" w:hAnsi="Verdana"/>
          <w:color w:val="666633"/>
          <w:sz w:val="27"/>
          <w:szCs w:val="27"/>
          <w:shd w:val="clear" w:color="auto" w:fill="FFFFFF"/>
        </w:rPr>
        <w:t xml:space="preserve">' after 'E. </w:t>
      </w:r>
      <w:proofErr w:type="spellStart"/>
      <w:r>
        <w:rPr>
          <w:rFonts w:ascii="Verdana" w:hAnsi="Verdana"/>
          <w:color w:val="666633"/>
          <w:sz w:val="27"/>
          <w:szCs w:val="27"/>
          <w:shd w:val="clear" w:color="auto" w:fill="FFFFFF"/>
        </w:rPr>
        <w:t>Duperac</w:t>
      </w:r>
      <w:proofErr w:type="spellEnd"/>
      <w:r>
        <w:rPr>
          <w:rFonts w:ascii="Verdana" w:hAnsi="Verdana"/>
          <w:color w:val="666633"/>
          <w:sz w:val="27"/>
          <w:szCs w:val="27"/>
          <w:shd w:val="clear" w:color="auto" w:fill="FFFFFF"/>
        </w:rPr>
        <w:t xml:space="preserve">'. </w:t>
      </w:r>
      <w:proofErr w:type="spellStart"/>
      <w:r>
        <w:rPr>
          <w:rFonts w:ascii="Verdana" w:hAnsi="Verdana"/>
          <w:color w:val="666633"/>
          <w:sz w:val="27"/>
          <w:szCs w:val="27"/>
          <w:shd w:val="clear" w:color="auto" w:fill="FFFFFF"/>
        </w:rPr>
        <w:t>Aegidius</w:t>
      </w:r>
      <w:proofErr w:type="spellEnd"/>
      <w:r>
        <w:rPr>
          <w:rFonts w:ascii="Verdana" w:hAnsi="Verdana"/>
          <w:color w:val="666633"/>
          <w:sz w:val="27"/>
          <w:szCs w:val="27"/>
          <w:shd w:val="clear" w:color="auto" w:fill="FFFFFF"/>
        </w:rPr>
        <w:t xml:space="preserve"> </w:t>
      </w:r>
      <w:proofErr w:type="spellStart"/>
      <w:r>
        <w:rPr>
          <w:rFonts w:ascii="Verdana" w:hAnsi="Verdana"/>
          <w:color w:val="666633"/>
          <w:sz w:val="27"/>
          <w:szCs w:val="27"/>
          <w:shd w:val="clear" w:color="auto" w:fill="FFFFFF"/>
        </w:rPr>
        <w:t>Sadeler</w:t>
      </w:r>
      <w:proofErr w:type="spellEnd"/>
      <w:r>
        <w:rPr>
          <w:rFonts w:ascii="Verdana" w:hAnsi="Verdana"/>
          <w:color w:val="666633"/>
          <w:sz w:val="27"/>
          <w:szCs w:val="27"/>
          <w:shd w:val="clear" w:color="auto" w:fill="FFFFFF"/>
        </w:rPr>
        <w:t xml:space="preserve"> (1570-1629) was a Flemish engraver from a large family of engravers. He worked in Prague and Italy. He was a pupil of Hans </w:t>
      </w:r>
      <w:proofErr w:type="spellStart"/>
      <w:r>
        <w:rPr>
          <w:rFonts w:ascii="Verdana" w:hAnsi="Verdana"/>
          <w:color w:val="666633"/>
          <w:sz w:val="27"/>
          <w:szCs w:val="27"/>
          <w:shd w:val="clear" w:color="auto" w:fill="FFFFFF"/>
        </w:rPr>
        <w:t>Sadeler</w:t>
      </w:r>
      <w:proofErr w:type="spellEnd"/>
      <w:r>
        <w:rPr>
          <w:rFonts w:ascii="Verdana" w:hAnsi="Verdana"/>
          <w:color w:val="666633"/>
          <w:sz w:val="27"/>
          <w:szCs w:val="27"/>
          <w:shd w:val="clear" w:color="auto" w:fill="FFFFFF"/>
        </w:rPr>
        <w:t xml:space="preserve"> and a brother of Hans and Raphael. He travelled widely. In 1600 he started working exclusively for the emperor's Rudolf II and his </w:t>
      </w:r>
      <w:proofErr w:type="spellStart"/>
      <w:r>
        <w:rPr>
          <w:rFonts w:ascii="Verdana" w:hAnsi="Verdana"/>
          <w:color w:val="666633"/>
          <w:sz w:val="27"/>
          <w:szCs w:val="27"/>
          <w:shd w:val="clear" w:color="auto" w:fill="FFFFFF"/>
        </w:rPr>
        <w:t>sucessors</w:t>
      </w:r>
      <w:proofErr w:type="spellEnd"/>
      <w:r>
        <w:rPr>
          <w:rFonts w:ascii="Verdana" w:hAnsi="Verdana"/>
          <w:color w:val="666633"/>
          <w:sz w:val="27"/>
          <w:szCs w:val="27"/>
          <w:shd w:val="clear" w:color="auto" w:fill="FFFFFF"/>
        </w:rPr>
        <w:t xml:space="preserve"> court in Prague. He was a famous artist in his time and named 'the Phoenix of engravers'. The </w:t>
      </w:r>
      <w:proofErr w:type="spellStart"/>
      <w:r>
        <w:rPr>
          <w:rFonts w:ascii="Verdana" w:hAnsi="Verdana"/>
          <w:color w:val="666633"/>
          <w:sz w:val="27"/>
          <w:szCs w:val="27"/>
          <w:shd w:val="clear" w:color="auto" w:fill="FFFFFF"/>
        </w:rPr>
        <w:t>Sadeler</w:t>
      </w:r>
      <w:proofErr w:type="spellEnd"/>
      <w:r>
        <w:rPr>
          <w:rFonts w:ascii="Verdana" w:hAnsi="Verdana"/>
          <w:color w:val="666633"/>
          <w:sz w:val="27"/>
          <w:szCs w:val="27"/>
          <w:shd w:val="clear" w:color="auto" w:fill="FFFFFF"/>
        </w:rPr>
        <w:t xml:space="preserve"> family were the largest, and probably the most successful of the dynasties of Flemish engravers that were dominant in Northern European printmaking in the later 16th and 17th centuries, as both artists and publishers. The </w:t>
      </w:r>
      <w:proofErr w:type="spellStart"/>
      <w:r>
        <w:rPr>
          <w:rFonts w:ascii="Verdana" w:hAnsi="Verdana"/>
          <w:color w:val="666633"/>
          <w:sz w:val="27"/>
          <w:szCs w:val="27"/>
          <w:shd w:val="clear" w:color="auto" w:fill="FFFFFF"/>
        </w:rPr>
        <w:t>Sadelers</w:t>
      </w:r>
      <w:proofErr w:type="spellEnd"/>
      <w:r>
        <w:rPr>
          <w:rFonts w:ascii="Verdana" w:hAnsi="Verdana"/>
          <w:color w:val="666633"/>
          <w:sz w:val="27"/>
          <w:szCs w:val="27"/>
          <w:shd w:val="clear" w:color="auto" w:fill="FFFFFF"/>
        </w:rPr>
        <w:t xml:space="preserve"> were descended from "chasers," engravers of armor, from Aalst. Jan de </w:t>
      </w:r>
      <w:proofErr w:type="spellStart"/>
      <w:r>
        <w:rPr>
          <w:rFonts w:ascii="Verdana" w:hAnsi="Verdana"/>
          <w:color w:val="666633"/>
          <w:sz w:val="27"/>
          <w:szCs w:val="27"/>
          <w:shd w:val="clear" w:color="auto" w:fill="FFFFFF"/>
        </w:rPr>
        <w:t>Saeyelleer</w:t>
      </w:r>
      <w:proofErr w:type="spellEnd"/>
      <w:r>
        <w:rPr>
          <w:rFonts w:ascii="Verdana" w:hAnsi="Verdana"/>
          <w:color w:val="666633"/>
          <w:sz w:val="27"/>
          <w:szCs w:val="27"/>
          <w:shd w:val="clear" w:color="auto" w:fill="FFFFFF"/>
        </w:rPr>
        <w:t xml:space="preserve"> or </w:t>
      </w:r>
      <w:proofErr w:type="spellStart"/>
      <w:r>
        <w:rPr>
          <w:rFonts w:ascii="Verdana" w:hAnsi="Verdana"/>
          <w:color w:val="666633"/>
          <w:sz w:val="27"/>
          <w:szCs w:val="27"/>
          <w:shd w:val="clear" w:color="auto" w:fill="FFFFFF"/>
        </w:rPr>
        <w:t>Sadeleer</w:t>
      </w:r>
      <w:proofErr w:type="spellEnd"/>
      <w:r>
        <w:rPr>
          <w:rFonts w:ascii="Verdana" w:hAnsi="Verdana"/>
          <w:color w:val="666633"/>
          <w:sz w:val="27"/>
          <w:szCs w:val="27"/>
          <w:shd w:val="clear" w:color="auto" w:fill="FFFFFF"/>
        </w:rPr>
        <w:t xml:space="preserve"> had three sons, all usually called "</w:t>
      </w:r>
      <w:proofErr w:type="spellStart"/>
      <w:r>
        <w:rPr>
          <w:rFonts w:ascii="Verdana" w:hAnsi="Verdana"/>
          <w:color w:val="666633"/>
          <w:sz w:val="27"/>
          <w:szCs w:val="27"/>
          <w:shd w:val="clear" w:color="auto" w:fill="FFFFFF"/>
        </w:rPr>
        <w:t>Sadeler</w:t>
      </w:r>
      <w:proofErr w:type="spellEnd"/>
      <w:r>
        <w:rPr>
          <w:rFonts w:ascii="Verdana" w:hAnsi="Verdana"/>
          <w:color w:val="666633"/>
          <w:sz w:val="27"/>
          <w:szCs w:val="27"/>
          <w:shd w:val="clear" w:color="auto" w:fill="FFFFFF"/>
        </w:rPr>
        <w:t>": Jan I (1550 Brussels - 1600 Brussels or possibly Venice)</w:t>
      </w:r>
      <w:proofErr w:type="gramStart"/>
      <w:r>
        <w:rPr>
          <w:rFonts w:ascii="Verdana" w:hAnsi="Verdana"/>
          <w:color w:val="666633"/>
          <w:sz w:val="27"/>
          <w:szCs w:val="27"/>
          <w:shd w:val="clear" w:color="auto" w:fill="FFFFFF"/>
        </w:rPr>
        <w:t>,[</w:t>
      </w:r>
      <w:proofErr w:type="gramEnd"/>
      <w:r>
        <w:rPr>
          <w:rFonts w:ascii="Verdana" w:hAnsi="Verdana"/>
          <w:color w:val="666633"/>
          <w:sz w:val="27"/>
          <w:szCs w:val="27"/>
          <w:shd w:val="clear" w:color="auto" w:fill="FFFFFF"/>
        </w:rPr>
        <w:t xml:space="preserve">3] </w:t>
      </w:r>
      <w:proofErr w:type="spellStart"/>
      <w:r>
        <w:rPr>
          <w:rFonts w:ascii="Verdana" w:hAnsi="Verdana"/>
          <w:color w:val="666633"/>
          <w:sz w:val="27"/>
          <w:szCs w:val="27"/>
          <w:shd w:val="clear" w:color="auto" w:fill="FFFFFF"/>
        </w:rPr>
        <w:t>Aegidius</w:t>
      </w:r>
      <w:proofErr w:type="spellEnd"/>
      <w:r>
        <w:rPr>
          <w:rFonts w:ascii="Verdana" w:hAnsi="Verdana"/>
          <w:color w:val="666633"/>
          <w:sz w:val="27"/>
          <w:szCs w:val="27"/>
          <w:shd w:val="clear" w:color="auto" w:fill="FFFFFF"/>
        </w:rPr>
        <w:t xml:space="preserve"> I (c. 1555 Brussels - c. 1609 Frankfurt am Main) and Rafael I (1560/61 Antwerp - 1628 or 1632). Another </w:t>
      </w:r>
      <w:proofErr w:type="spellStart"/>
      <w:r>
        <w:rPr>
          <w:rFonts w:ascii="Verdana" w:hAnsi="Verdana"/>
          <w:color w:val="666633"/>
          <w:sz w:val="27"/>
          <w:szCs w:val="27"/>
          <w:shd w:val="clear" w:color="auto" w:fill="FFFFFF"/>
        </w:rPr>
        <w:t>Sadeler</w:t>
      </w:r>
      <w:proofErr w:type="spellEnd"/>
      <w:r>
        <w:rPr>
          <w:rFonts w:ascii="Verdana" w:hAnsi="Verdana"/>
          <w:color w:val="666633"/>
          <w:sz w:val="27"/>
          <w:szCs w:val="27"/>
          <w:shd w:val="clear" w:color="auto" w:fill="FFFFFF"/>
        </w:rPr>
        <w:t xml:space="preserve">, Marcus or Marco, was a printer and perhaps publisher who was working in Haarlem in c. 1586-87, and is presumed to be a member of the family, though it is not known where he fits in. Jan I was the father of Justus (c. 1572-c. 1620) and Marcus Christoph (active 1614 to after 1650). </w:t>
      </w:r>
      <w:proofErr w:type="spellStart"/>
      <w:r>
        <w:rPr>
          <w:rFonts w:ascii="Verdana" w:hAnsi="Verdana"/>
          <w:color w:val="666633"/>
          <w:sz w:val="27"/>
          <w:szCs w:val="27"/>
          <w:shd w:val="clear" w:color="auto" w:fill="FFFFFF"/>
        </w:rPr>
        <w:lastRenderedPageBreak/>
        <w:t>Aegidius</w:t>
      </w:r>
      <w:proofErr w:type="spellEnd"/>
      <w:r>
        <w:rPr>
          <w:rFonts w:ascii="Verdana" w:hAnsi="Verdana"/>
          <w:color w:val="666633"/>
          <w:sz w:val="27"/>
          <w:szCs w:val="27"/>
          <w:shd w:val="clear" w:color="auto" w:fill="FFFFFF"/>
        </w:rPr>
        <w:t xml:space="preserve"> / Gilles was the father of </w:t>
      </w:r>
      <w:proofErr w:type="spellStart"/>
      <w:r>
        <w:rPr>
          <w:rFonts w:ascii="Verdana" w:hAnsi="Verdana"/>
          <w:color w:val="666633"/>
          <w:sz w:val="27"/>
          <w:szCs w:val="27"/>
          <w:shd w:val="clear" w:color="auto" w:fill="FFFFFF"/>
        </w:rPr>
        <w:t>Aegidius</w:t>
      </w:r>
      <w:proofErr w:type="spellEnd"/>
      <w:r>
        <w:rPr>
          <w:rFonts w:ascii="Verdana" w:hAnsi="Verdana"/>
          <w:color w:val="666633"/>
          <w:sz w:val="27"/>
          <w:szCs w:val="27"/>
          <w:shd w:val="clear" w:color="auto" w:fill="FFFFFF"/>
        </w:rPr>
        <w:t xml:space="preserve"> / Gilles II (c. 1570-1629 Prague). Rafael I was the father of Rafael II (1584 - 1627 or 1632), Jan II (c. 1588 - 1665 or later) and </w:t>
      </w:r>
      <w:proofErr w:type="spellStart"/>
      <w:r>
        <w:rPr>
          <w:rFonts w:ascii="Verdana" w:hAnsi="Verdana"/>
          <w:color w:val="666633"/>
          <w:sz w:val="27"/>
          <w:szCs w:val="27"/>
          <w:shd w:val="clear" w:color="auto" w:fill="FFFFFF"/>
        </w:rPr>
        <w:t>Filips</w:t>
      </w:r>
      <w:proofErr w:type="spellEnd"/>
      <w:r>
        <w:rPr>
          <w:rFonts w:ascii="Verdana" w:hAnsi="Verdana"/>
          <w:color w:val="666633"/>
          <w:sz w:val="27"/>
          <w:szCs w:val="27"/>
          <w:shd w:val="clear" w:color="auto" w:fill="FFFFFF"/>
        </w:rPr>
        <w:t xml:space="preserve"> (c. 1600, active to 1650). </w:t>
      </w:r>
      <w:proofErr w:type="spellStart"/>
      <w:r>
        <w:rPr>
          <w:rFonts w:ascii="Verdana" w:hAnsi="Verdana"/>
          <w:color w:val="666633"/>
          <w:sz w:val="27"/>
          <w:szCs w:val="27"/>
          <w:shd w:val="clear" w:color="auto" w:fill="FFFFFF"/>
        </w:rPr>
        <w:t>Aegidius</w:t>
      </w:r>
      <w:proofErr w:type="spellEnd"/>
      <w:r>
        <w:rPr>
          <w:rFonts w:ascii="Verdana" w:hAnsi="Verdana"/>
          <w:color w:val="666633"/>
          <w:sz w:val="27"/>
          <w:szCs w:val="27"/>
          <w:shd w:val="clear" w:color="auto" w:fill="FFFFFF"/>
        </w:rPr>
        <w:t xml:space="preserve"> II was the father of Tobias, who was active from 1670-75 in Vienna. Etienne </w:t>
      </w:r>
      <w:proofErr w:type="spellStart"/>
      <w:r>
        <w:rPr>
          <w:rFonts w:ascii="Verdana" w:hAnsi="Verdana"/>
          <w:color w:val="666633"/>
          <w:sz w:val="27"/>
          <w:szCs w:val="27"/>
          <w:shd w:val="clear" w:color="auto" w:fill="FFFFFF"/>
        </w:rPr>
        <w:t>Duperac</w:t>
      </w:r>
      <w:proofErr w:type="spellEnd"/>
      <w:r>
        <w:rPr>
          <w:rFonts w:ascii="Verdana" w:hAnsi="Verdana"/>
          <w:color w:val="666633"/>
          <w:sz w:val="27"/>
          <w:szCs w:val="27"/>
          <w:shd w:val="clear" w:color="auto" w:fill="FFFFFF"/>
        </w:rPr>
        <w:t xml:space="preserve"> (1535-1604) was a French engraver, etcher and architect who was born in Paris. He started his career in Venice and Rome, but returned to France in 1578. He specialized in antiquities, maps and views.</w:t>
      </w:r>
    </w:p>
    <w:p w:rsidR="00484A62" w:rsidRDefault="00484A62" w:rsidP="00484A62">
      <w:pPr>
        <w:pBdr>
          <w:bottom w:val="double" w:sz="6" w:space="1" w:color="auto"/>
        </w:pBdr>
        <w:rPr>
          <w:rFonts w:ascii="Verdana" w:hAnsi="Verdana"/>
          <w:color w:val="800000"/>
          <w:sz w:val="18"/>
          <w:szCs w:val="18"/>
          <w:shd w:val="clear" w:color="auto" w:fill="FFFFFF"/>
        </w:rPr>
      </w:pPr>
      <w:r>
        <w:rPr>
          <w:rStyle w:val="Strong"/>
          <w:rFonts w:ascii="Verdana" w:hAnsi="Verdana"/>
          <w:color w:val="800000"/>
          <w:sz w:val="18"/>
          <w:szCs w:val="18"/>
          <w:shd w:val="clear" w:color="auto" w:fill="FFFFFF"/>
        </w:rPr>
        <w:t>Subject: </w:t>
      </w:r>
      <w:r>
        <w:rPr>
          <w:rFonts w:ascii="Verdana" w:hAnsi="Verdana"/>
          <w:color w:val="800000"/>
          <w:sz w:val="18"/>
          <w:szCs w:val="18"/>
          <w:shd w:val="clear" w:color="auto" w:fill="FFFFFF"/>
        </w:rPr>
        <w:t>Antique print, titled: '</w:t>
      </w:r>
      <w:proofErr w:type="spellStart"/>
      <w:r>
        <w:rPr>
          <w:rFonts w:ascii="Verdana" w:hAnsi="Verdana"/>
          <w:color w:val="800000"/>
          <w:sz w:val="18"/>
          <w:szCs w:val="18"/>
          <w:shd w:val="clear" w:color="auto" w:fill="FFFFFF"/>
        </w:rPr>
        <w:t>Vestigii</w:t>
      </w:r>
      <w:proofErr w:type="spellEnd"/>
      <w:r>
        <w:rPr>
          <w:rFonts w:ascii="Verdana" w:hAnsi="Verdana"/>
          <w:color w:val="800000"/>
          <w:sz w:val="18"/>
          <w:szCs w:val="18"/>
          <w:shd w:val="clear" w:color="auto" w:fill="FFFFFF"/>
        </w:rPr>
        <w:t xml:space="preserve"> </w:t>
      </w:r>
      <w:proofErr w:type="spellStart"/>
      <w:proofErr w:type="gramStart"/>
      <w:r>
        <w:rPr>
          <w:rFonts w:ascii="Verdana" w:hAnsi="Verdana"/>
          <w:color w:val="800000"/>
          <w:sz w:val="18"/>
          <w:szCs w:val="18"/>
          <w:shd w:val="clear" w:color="auto" w:fill="FFFFFF"/>
        </w:rPr>
        <w:t>della</w:t>
      </w:r>
      <w:proofErr w:type="spellEnd"/>
      <w:proofErr w:type="gramEnd"/>
      <w:r>
        <w:rPr>
          <w:rFonts w:ascii="Verdana" w:hAnsi="Verdana"/>
          <w:color w:val="800000"/>
          <w:sz w:val="18"/>
          <w:szCs w:val="18"/>
          <w:shd w:val="clear" w:color="auto" w:fill="FFFFFF"/>
        </w:rPr>
        <w:t xml:space="preserve"> Isola di </w:t>
      </w:r>
      <w:proofErr w:type="spellStart"/>
      <w:r>
        <w:rPr>
          <w:rFonts w:ascii="Verdana" w:hAnsi="Verdana"/>
          <w:color w:val="800000"/>
          <w:sz w:val="18"/>
          <w:szCs w:val="18"/>
          <w:shd w:val="clear" w:color="auto" w:fill="FFFFFF"/>
        </w:rPr>
        <w:t>sto</w:t>
      </w:r>
      <w:proofErr w:type="spellEnd"/>
      <w:r>
        <w:rPr>
          <w:rFonts w:ascii="Verdana" w:hAnsi="Verdana"/>
          <w:color w:val="800000"/>
          <w:sz w:val="18"/>
          <w:szCs w:val="18"/>
          <w:shd w:val="clear" w:color="auto" w:fill="FFFFFF"/>
        </w:rPr>
        <w:t xml:space="preserve">. </w:t>
      </w:r>
      <w:proofErr w:type="spellStart"/>
      <w:r>
        <w:rPr>
          <w:rFonts w:ascii="Verdana" w:hAnsi="Verdana"/>
          <w:color w:val="800000"/>
          <w:sz w:val="18"/>
          <w:szCs w:val="18"/>
          <w:shd w:val="clear" w:color="auto" w:fill="FFFFFF"/>
        </w:rPr>
        <w:t>Barholomeo</w:t>
      </w:r>
      <w:proofErr w:type="spellEnd"/>
      <w:r>
        <w:rPr>
          <w:rFonts w:ascii="Verdana" w:hAnsi="Verdana"/>
          <w:color w:val="800000"/>
          <w:sz w:val="18"/>
          <w:szCs w:val="18"/>
          <w:shd w:val="clear" w:color="auto" w:fill="FFFFFF"/>
        </w:rPr>
        <w:t xml:space="preserve"> […].' - Plate 37: a view of Tiber </w:t>
      </w:r>
      <w:proofErr w:type="gramStart"/>
      <w:r>
        <w:rPr>
          <w:rFonts w:ascii="Verdana" w:hAnsi="Verdana"/>
          <w:color w:val="800000"/>
          <w:sz w:val="18"/>
          <w:szCs w:val="18"/>
          <w:shd w:val="clear" w:color="auto" w:fill="FFFFFF"/>
        </w:rPr>
        <w:t>island</w:t>
      </w:r>
      <w:proofErr w:type="gramEnd"/>
      <w:r>
        <w:rPr>
          <w:rFonts w:ascii="Verdana" w:hAnsi="Verdana"/>
          <w:color w:val="800000"/>
          <w:sz w:val="18"/>
          <w:szCs w:val="18"/>
          <w:shd w:val="clear" w:color="auto" w:fill="FFFFFF"/>
        </w:rPr>
        <w:t>, the only island in the river Tiber as it runs through Rome. Bridges span to both banks on the left and right.</w:t>
      </w:r>
      <w:r>
        <w:rPr>
          <w:rFonts w:ascii="Verdana" w:hAnsi="Verdana"/>
          <w:color w:val="800000"/>
          <w:sz w:val="18"/>
          <w:szCs w:val="18"/>
        </w:rPr>
        <w:br/>
      </w:r>
      <w:r>
        <w:rPr>
          <w:rFonts w:ascii="Verdana" w:hAnsi="Verdana"/>
          <w:color w:val="800000"/>
          <w:sz w:val="18"/>
          <w:szCs w:val="18"/>
        </w:rPr>
        <w:br/>
      </w:r>
      <w:r>
        <w:rPr>
          <w:rStyle w:val="Strong"/>
          <w:rFonts w:ascii="Verdana" w:hAnsi="Verdana"/>
          <w:color w:val="800000"/>
          <w:sz w:val="18"/>
          <w:szCs w:val="18"/>
          <w:shd w:val="clear" w:color="auto" w:fill="FFFFFF"/>
        </w:rPr>
        <w:t>Condition: </w:t>
      </w:r>
      <w:r>
        <w:rPr>
          <w:rFonts w:ascii="Verdana" w:hAnsi="Verdana"/>
          <w:color w:val="800000"/>
          <w:sz w:val="18"/>
          <w:szCs w:val="18"/>
          <w:shd w:val="clear" w:color="auto" w:fill="FFFFFF"/>
        </w:rPr>
        <w:t xml:space="preserve">Good, given age. Ample margins. </w:t>
      </w:r>
      <w:proofErr w:type="spellStart"/>
      <w:r>
        <w:rPr>
          <w:rFonts w:ascii="Verdana" w:hAnsi="Verdana"/>
          <w:color w:val="800000"/>
          <w:sz w:val="18"/>
          <w:szCs w:val="18"/>
          <w:shd w:val="clear" w:color="auto" w:fill="FFFFFF"/>
        </w:rPr>
        <w:t>Dampstained</w:t>
      </w:r>
      <w:proofErr w:type="spellEnd"/>
      <w:r>
        <w:rPr>
          <w:rFonts w:ascii="Verdana" w:hAnsi="Verdana"/>
          <w:color w:val="800000"/>
          <w:sz w:val="18"/>
          <w:szCs w:val="18"/>
          <w:shd w:val="clear" w:color="auto" w:fill="FFFFFF"/>
        </w:rPr>
        <w:t xml:space="preserve"> in the right margin. Some general soiling in the margins and scattered light foxing. A few small spots in the image. General age-related toning and/or occasional minor defects from handling. Please study scan carefully.</w:t>
      </w:r>
      <w:r>
        <w:rPr>
          <w:rFonts w:ascii="Verdana" w:hAnsi="Verdana"/>
          <w:color w:val="800000"/>
          <w:sz w:val="18"/>
          <w:szCs w:val="18"/>
        </w:rPr>
        <w:br/>
      </w:r>
      <w:r>
        <w:rPr>
          <w:rFonts w:ascii="Verdana" w:hAnsi="Verdana"/>
          <w:color w:val="800000"/>
          <w:sz w:val="18"/>
          <w:szCs w:val="18"/>
        </w:rPr>
        <w:br/>
      </w:r>
      <w:r>
        <w:rPr>
          <w:rStyle w:val="Strong"/>
          <w:rFonts w:ascii="Verdana" w:hAnsi="Verdana"/>
          <w:color w:val="800000"/>
          <w:sz w:val="18"/>
          <w:szCs w:val="18"/>
          <w:shd w:val="clear" w:color="auto" w:fill="FFFFFF"/>
        </w:rPr>
        <w:t>Size</w:t>
      </w:r>
      <w:r>
        <w:rPr>
          <w:rFonts w:ascii="Verdana" w:hAnsi="Verdana"/>
          <w:color w:val="800000"/>
          <w:sz w:val="18"/>
          <w:szCs w:val="18"/>
          <w:shd w:val="clear" w:color="auto" w:fill="FFFFFF"/>
        </w:rPr>
        <w:t> (in cm): The overall size is ca. 33 x 21.8 cm. The image size is ca. 27.5 x 16 cm</w:t>
      </w:r>
      <w:proofErr w:type="gramStart"/>
      <w:r>
        <w:rPr>
          <w:rFonts w:ascii="Verdana" w:hAnsi="Verdana"/>
          <w:color w:val="800000"/>
          <w:sz w:val="18"/>
          <w:szCs w:val="18"/>
          <w:shd w:val="clear" w:color="auto" w:fill="FFFFFF"/>
        </w:rPr>
        <w:t>.</w:t>
      </w:r>
      <w:proofErr w:type="gramEnd"/>
      <w:r>
        <w:rPr>
          <w:rFonts w:ascii="Verdana" w:hAnsi="Verdana"/>
          <w:color w:val="800000"/>
          <w:sz w:val="18"/>
          <w:szCs w:val="18"/>
        </w:rPr>
        <w:br/>
      </w:r>
      <w:r>
        <w:rPr>
          <w:rStyle w:val="Strong"/>
          <w:rFonts w:ascii="Verdana" w:hAnsi="Verdana"/>
          <w:color w:val="800000"/>
          <w:sz w:val="18"/>
          <w:szCs w:val="18"/>
          <w:shd w:val="clear" w:color="auto" w:fill="FFFFFF"/>
        </w:rPr>
        <w:t>Size</w:t>
      </w:r>
      <w:r>
        <w:rPr>
          <w:rFonts w:ascii="Verdana" w:hAnsi="Verdana"/>
          <w:color w:val="800000"/>
          <w:sz w:val="18"/>
          <w:szCs w:val="18"/>
          <w:shd w:val="clear" w:color="auto" w:fill="FFFFFF"/>
        </w:rPr>
        <w:t> (in inch): The overall size is ca. 13 x 8.6 inch. The image size is ca. 10.8 x 6.3 inch.</w:t>
      </w:r>
      <w:r>
        <w:rPr>
          <w:rFonts w:ascii="Verdana" w:hAnsi="Verdana"/>
          <w:color w:val="800000"/>
          <w:sz w:val="18"/>
          <w:szCs w:val="18"/>
        </w:rPr>
        <w:br/>
      </w:r>
      <w:r>
        <w:rPr>
          <w:rFonts w:ascii="Verdana" w:hAnsi="Verdana"/>
          <w:color w:val="800000"/>
          <w:sz w:val="18"/>
          <w:szCs w:val="18"/>
        </w:rPr>
        <w:br/>
      </w:r>
      <w:r>
        <w:rPr>
          <w:rStyle w:val="Strong"/>
          <w:rFonts w:ascii="Verdana" w:hAnsi="Verdana"/>
          <w:color w:val="800000"/>
          <w:sz w:val="18"/>
          <w:szCs w:val="18"/>
          <w:shd w:val="clear" w:color="auto" w:fill="FFFFFF"/>
        </w:rPr>
        <w:t>Medium: </w:t>
      </w:r>
      <w:r>
        <w:rPr>
          <w:rFonts w:ascii="Verdana" w:hAnsi="Verdana"/>
          <w:color w:val="800000"/>
          <w:sz w:val="18"/>
          <w:szCs w:val="18"/>
          <w:shd w:val="clear" w:color="auto" w:fill="FFFFFF"/>
        </w:rPr>
        <w:t>Engraving on hand laid paper.</w:t>
      </w:r>
    </w:p>
    <w:p w:rsidR="00EE1007" w:rsidRPr="00EE1007" w:rsidRDefault="00EE1007" w:rsidP="00EE1007">
      <w:pPr>
        <w:spacing w:after="0" w:line="240" w:lineRule="auto"/>
        <w:rPr>
          <w:rFonts w:eastAsia="Times New Roman"/>
          <w:color w:val="auto"/>
        </w:rPr>
      </w:pPr>
      <w:r w:rsidRPr="00EE1007">
        <w:rPr>
          <w:rFonts w:ascii="Helvetica" w:eastAsia="Times New Roman" w:hAnsi="Helvetica" w:cs="Helvetica"/>
          <w:color w:val="767676"/>
          <w:sz w:val="18"/>
          <w:szCs w:val="18"/>
          <w:bdr w:val="none" w:sz="0" w:space="0" w:color="auto" w:frame="1"/>
          <w:shd w:val="clear" w:color="auto" w:fill="FFFFFF"/>
        </w:rPr>
        <w:t>ORDER TOTAL</w:t>
      </w:r>
    </w:p>
    <w:p w:rsidR="00EE1007" w:rsidRPr="00EE1007" w:rsidRDefault="00EE1007" w:rsidP="00EE1007">
      <w:pPr>
        <w:shd w:val="clear" w:color="auto" w:fill="FFFFFF"/>
        <w:spacing w:after="0" w:line="240" w:lineRule="auto"/>
        <w:rPr>
          <w:rFonts w:ascii="Helvetica" w:eastAsia="Times New Roman" w:hAnsi="Helvetica" w:cs="Helvetica"/>
          <w:color w:val="333333"/>
          <w:sz w:val="18"/>
          <w:szCs w:val="18"/>
        </w:rPr>
      </w:pPr>
      <w:r w:rsidRPr="00EE1007">
        <w:rPr>
          <w:rFonts w:ascii="Helvetica" w:eastAsia="Times New Roman" w:hAnsi="Helvetica" w:cs="Helvetica"/>
          <w:color w:val="333333"/>
          <w:bdr w:val="none" w:sz="0" w:space="0" w:color="auto" w:frame="1"/>
        </w:rPr>
        <w:t>US $285.00</w:t>
      </w:r>
    </w:p>
    <w:p w:rsidR="00EE1007" w:rsidRDefault="00EE1007" w:rsidP="00484A62">
      <w:bookmarkStart w:id="0" w:name="_GoBack"/>
      <w:bookmarkEnd w:id="0"/>
    </w:p>
    <w:sectPr w:rsidR="00EE10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4A62"/>
    <w:rsid w:val="00484A62"/>
    <w:rsid w:val="00B22EB7"/>
    <w:rsid w:val="00EE1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7301EBE8-E4AB-4627-BD00-FBD0AFA8D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84A62"/>
    <w:rPr>
      <w:b/>
      <w:bCs/>
    </w:rPr>
  </w:style>
  <w:style w:type="character" w:customStyle="1" w:styleId="header-label">
    <w:name w:val="header-label"/>
    <w:basedOn w:val="DefaultParagraphFont"/>
    <w:rsid w:val="00EE1007"/>
  </w:style>
  <w:style w:type="character" w:customStyle="1" w:styleId="cost-label">
    <w:name w:val="cost-label"/>
    <w:basedOn w:val="DefaultParagraphFont"/>
    <w:rsid w:val="00EE10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667143">
      <w:bodyDiv w:val="1"/>
      <w:marLeft w:val="0"/>
      <w:marRight w:val="0"/>
      <w:marTop w:val="0"/>
      <w:marBottom w:val="0"/>
      <w:divBdr>
        <w:top w:val="none" w:sz="0" w:space="0" w:color="auto"/>
        <w:left w:val="none" w:sz="0" w:space="0" w:color="auto"/>
        <w:bottom w:val="none" w:sz="0" w:space="0" w:color="auto"/>
        <w:right w:val="none" w:sz="0" w:space="0" w:color="auto"/>
      </w:divBdr>
      <w:divsChild>
        <w:div w:id="1827478120">
          <w:marLeft w:val="0"/>
          <w:marRight w:val="0"/>
          <w:marTop w:val="0"/>
          <w:marBottom w:val="0"/>
          <w:divBdr>
            <w:top w:val="none" w:sz="0" w:space="0" w:color="auto"/>
            <w:left w:val="none" w:sz="0" w:space="0" w:color="auto"/>
            <w:bottom w:val="none" w:sz="0" w:space="0" w:color="auto"/>
            <w:right w:val="none" w:sz="0" w:space="0" w:color="auto"/>
          </w:divBdr>
          <w:divsChild>
            <w:div w:id="71134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oleObject" Target="embeddings/oleObject1.bin"/><Relationship Id="rId5" Type="http://schemas.openxmlformats.org/officeDocument/2006/relationships/image" Target="media/image2.emf"/><Relationship Id="rId4"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Pages>
  <Words>506</Words>
  <Characters>2886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2018-12-06T06:40:00Z</dcterms:created>
  <dcterms:modified xsi:type="dcterms:W3CDTF">2018-12-06T07:30:00Z</dcterms:modified>
</cp:coreProperties>
</file>